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1EC" w:rsidRPr="002751EC" w:rsidRDefault="002751EC" w:rsidP="002751EC">
      <w:pPr>
        <w:tabs>
          <w:tab w:val="left" w:pos="3757"/>
        </w:tabs>
        <w:jc w:val="center"/>
        <w:rPr>
          <w:b/>
          <w:color w:val="FF0000"/>
        </w:rPr>
      </w:pPr>
      <w:r w:rsidRPr="002751EC">
        <w:rPr>
          <w:b/>
          <w:color w:val="FF0000"/>
          <w:sz w:val="28"/>
          <w:szCs w:val="28"/>
        </w:rPr>
        <w:t xml:space="preserve">KADINA YÖNELİK ŞİDDET </w:t>
      </w:r>
      <w:r>
        <w:rPr>
          <w:b/>
          <w:color w:val="FF0000"/>
          <w:sz w:val="28"/>
          <w:szCs w:val="28"/>
        </w:rPr>
        <w:t>ve HAKLARIM</w:t>
      </w:r>
      <w:r w:rsidRPr="002751EC">
        <w:rPr>
          <w:b/>
          <w:color w:val="FF0000"/>
          <w:sz w:val="28"/>
          <w:szCs w:val="28"/>
        </w:rPr>
        <w:t>IZ</w:t>
      </w:r>
    </w:p>
    <w:p w:rsidR="00511CA6" w:rsidRPr="002751EC" w:rsidRDefault="00511CA6" w:rsidP="002751EC">
      <w:pPr>
        <w:pStyle w:val="ListeParagraf"/>
        <w:numPr>
          <w:ilvl w:val="0"/>
          <w:numId w:val="1"/>
        </w:numPr>
        <w:rPr>
          <w:b/>
          <w:color w:val="FF0000"/>
          <w:sz w:val="28"/>
          <w:szCs w:val="28"/>
        </w:rPr>
      </w:pPr>
      <w:r w:rsidRPr="002751EC">
        <w:rPr>
          <w:b/>
          <w:color w:val="FF0000"/>
          <w:sz w:val="28"/>
          <w:szCs w:val="28"/>
        </w:rPr>
        <w:t xml:space="preserve">Biliyor musunuz?  </w:t>
      </w:r>
    </w:p>
    <w:p w:rsidR="00511CA6" w:rsidRDefault="00511CA6" w:rsidP="00511CA6">
      <w:pPr>
        <w:spacing w:after="0" w:line="240" w:lineRule="auto"/>
        <w:jc w:val="both"/>
        <w:rPr>
          <w:sz w:val="28"/>
          <w:szCs w:val="28"/>
        </w:rPr>
      </w:pPr>
      <w:r w:rsidRPr="00511CA6">
        <w:rPr>
          <w:sz w:val="28"/>
          <w:szCs w:val="28"/>
        </w:rPr>
        <w:t>Kadınlara, yalnızca kadın oldukları için uygulanan ve kadınları etkileyen cinsiyete dayalı</w:t>
      </w:r>
      <w:r w:rsidRPr="00511CA6">
        <w:rPr>
          <w:sz w:val="28"/>
          <w:szCs w:val="28"/>
        </w:rPr>
        <w:t xml:space="preserve"> </w:t>
      </w:r>
      <w:r w:rsidRPr="00511CA6">
        <w:rPr>
          <w:sz w:val="28"/>
          <w:szCs w:val="28"/>
        </w:rPr>
        <w:t>ayrımcılık ile fiziksel, cinsel, psikolojik veya ekonomik açı</w:t>
      </w:r>
      <w:r w:rsidRPr="00511CA6">
        <w:rPr>
          <w:sz w:val="28"/>
          <w:szCs w:val="28"/>
        </w:rPr>
        <w:t xml:space="preserve">dan zarar görmeleriyle veya acı </w:t>
      </w:r>
      <w:r w:rsidRPr="00511CA6">
        <w:rPr>
          <w:sz w:val="28"/>
          <w:szCs w:val="28"/>
        </w:rPr>
        <w:t>çekmeleriyle sonuçlanan veya sonuçlanması muhtemel her türlü tutum ve da</w:t>
      </w:r>
      <w:r w:rsidRPr="00511CA6">
        <w:rPr>
          <w:sz w:val="28"/>
          <w:szCs w:val="28"/>
        </w:rPr>
        <w:t xml:space="preserve">vranış, </w:t>
      </w:r>
      <w:r w:rsidRPr="00511CA6">
        <w:rPr>
          <w:sz w:val="28"/>
          <w:szCs w:val="28"/>
        </w:rPr>
        <w:t>KADINA YÖNELİK ŞİDDETTİR.</w:t>
      </w:r>
    </w:p>
    <w:p w:rsidR="00511CA6" w:rsidRPr="00511CA6" w:rsidRDefault="00511CA6" w:rsidP="00511CA6">
      <w:pPr>
        <w:spacing w:after="0" w:line="240" w:lineRule="auto"/>
        <w:jc w:val="both"/>
        <w:rPr>
          <w:color w:val="FF0000"/>
          <w:sz w:val="28"/>
          <w:szCs w:val="28"/>
        </w:rPr>
      </w:pPr>
    </w:p>
    <w:p w:rsidR="00511CA6" w:rsidRPr="002751EC" w:rsidRDefault="00511CA6" w:rsidP="00511CA6">
      <w:pPr>
        <w:pStyle w:val="ListeParagraf"/>
        <w:numPr>
          <w:ilvl w:val="0"/>
          <w:numId w:val="1"/>
        </w:numPr>
        <w:rPr>
          <w:b/>
          <w:color w:val="FF0000"/>
          <w:sz w:val="28"/>
          <w:szCs w:val="28"/>
        </w:rPr>
      </w:pPr>
      <w:r w:rsidRPr="002751EC">
        <w:rPr>
          <w:b/>
          <w:color w:val="FF0000"/>
          <w:sz w:val="28"/>
          <w:szCs w:val="28"/>
        </w:rPr>
        <w:t xml:space="preserve">Biliyor musunuz?  </w:t>
      </w:r>
    </w:p>
    <w:p w:rsidR="00511CA6" w:rsidRDefault="00511CA6" w:rsidP="00511CA6">
      <w:pPr>
        <w:spacing w:after="0" w:line="240" w:lineRule="auto"/>
        <w:jc w:val="both"/>
        <w:rPr>
          <w:sz w:val="28"/>
          <w:szCs w:val="28"/>
        </w:rPr>
      </w:pPr>
      <w:r>
        <w:rPr>
          <w:sz w:val="28"/>
          <w:szCs w:val="28"/>
        </w:rPr>
        <w:t xml:space="preserve">Şiddet sadece </w:t>
      </w:r>
      <w:r w:rsidRPr="00511CA6">
        <w:rPr>
          <w:i/>
          <w:color w:val="7030A0"/>
          <w:sz w:val="28"/>
          <w:szCs w:val="28"/>
        </w:rPr>
        <w:t xml:space="preserve">fiziksel </w:t>
      </w:r>
      <w:r>
        <w:rPr>
          <w:sz w:val="28"/>
          <w:szCs w:val="28"/>
        </w:rPr>
        <w:t xml:space="preserve">değildir. </w:t>
      </w:r>
    </w:p>
    <w:p w:rsidR="00511CA6" w:rsidRPr="00511CA6" w:rsidRDefault="00511CA6" w:rsidP="00511CA6">
      <w:pPr>
        <w:spacing w:after="0" w:line="240" w:lineRule="auto"/>
        <w:jc w:val="both"/>
        <w:rPr>
          <w:sz w:val="28"/>
          <w:szCs w:val="28"/>
        </w:rPr>
      </w:pPr>
    </w:p>
    <w:p w:rsidR="00511CA6" w:rsidRDefault="00511CA6" w:rsidP="00511CA6">
      <w:pPr>
        <w:spacing w:after="0" w:line="240" w:lineRule="auto"/>
        <w:jc w:val="both"/>
        <w:rPr>
          <w:sz w:val="28"/>
          <w:szCs w:val="28"/>
        </w:rPr>
      </w:pPr>
      <w:r w:rsidRPr="00511CA6">
        <w:rPr>
          <w:color w:val="7030A0"/>
        </w:rPr>
        <w:t>•</w:t>
      </w:r>
      <w:r w:rsidRPr="00511CA6">
        <w:rPr>
          <w:color w:val="7030A0"/>
        </w:rPr>
        <w:tab/>
      </w:r>
      <w:r w:rsidRPr="00511CA6">
        <w:rPr>
          <w:color w:val="7030A0"/>
          <w:sz w:val="28"/>
          <w:szCs w:val="28"/>
        </w:rPr>
        <w:t xml:space="preserve">Fiziksel Şiddet: </w:t>
      </w:r>
      <w:r w:rsidRPr="00511CA6">
        <w:rPr>
          <w:sz w:val="28"/>
          <w:szCs w:val="28"/>
        </w:rPr>
        <w:t>Kadını, kesici veya vurucu aletlerle yaralamak, yakıcı maddelerle bedenine zarar vermek, sağlıksız koşullarda yaşamaya mecbur bırakmak vb. eylemler.</w:t>
      </w:r>
    </w:p>
    <w:p w:rsidR="00511CA6" w:rsidRPr="00511CA6" w:rsidRDefault="00511CA6" w:rsidP="00511CA6">
      <w:pPr>
        <w:spacing w:after="0" w:line="240" w:lineRule="auto"/>
        <w:jc w:val="both"/>
        <w:rPr>
          <w:sz w:val="28"/>
          <w:szCs w:val="28"/>
        </w:rPr>
      </w:pPr>
    </w:p>
    <w:p w:rsidR="00511CA6" w:rsidRDefault="00511CA6" w:rsidP="00511CA6">
      <w:pPr>
        <w:spacing w:after="0" w:line="240" w:lineRule="auto"/>
        <w:jc w:val="both"/>
        <w:rPr>
          <w:sz w:val="28"/>
          <w:szCs w:val="28"/>
        </w:rPr>
      </w:pPr>
      <w:r w:rsidRPr="002751EC">
        <w:rPr>
          <w:color w:val="7030A0"/>
          <w:sz w:val="28"/>
          <w:szCs w:val="28"/>
        </w:rPr>
        <w:t>•</w:t>
      </w:r>
      <w:r w:rsidRPr="00511CA6">
        <w:rPr>
          <w:color w:val="7030A0"/>
          <w:sz w:val="28"/>
          <w:szCs w:val="28"/>
        </w:rPr>
        <w:tab/>
        <w:t xml:space="preserve">Psikolojik Şiddet: </w:t>
      </w:r>
      <w:r w:rsidRPr="00511CA6">
        <w:rPr>
          <w:sz w:val="28"/>
          <w:szCs w:val="28"/>
        </w:rPr>
        <w:t>Tehdit etmek, alay etmek, küfür etmek, aile ve yakın çevresiyle görüşmemek, eve kapatmak, korkutmak, hakaret etmek, çocuklarından uzaklaştırmak, kıskançlık bahanesiyle giyim ve gideceği yere karar vermek ve gelişimini engellemek vb. eylemler.</w:t>
      </w:r>
    </w:p>
    <w:p w:rsidR="00511CA6" w:rsidRPr="00511CA6" w:rsidRDefault="00511CA6" w:rsidP="00511CA6">
      <w:pPr>
        <w:spacing w:after="0" w:line="240" w:lineRule="auto"/>
        <w:jc w:val="both"/>
        <w:rPr>
          <w:sz w:val="28"/>
          <w:szCs w:val="28"/>
        </w:rPr>
      </w:pPr>
    </w:p>
    <w:p w:rsidR="00511CA6" w:rsidRDefault="00511CA6" w:rsidP="00511CA6">
      <w:pPr>
        <w:spacing w:after="0" w:line="240" w:lineRule="auto"/>
        <w:jc w:val="both"/>
        <w:rPr>
          <w:sz w:val="28"/>
          <w:szCs w:val="28"/>
        </w:rPr>
      </w:pPr>
      <w:r w:rsidRPr="002751EC">
        <w:rPr>
          <w:color w:val="7030A0"/>
          <w:sz w:val="28"/>
          <w:szCs w:val="28"/>
        </w:rPr>
        <w:t>•</w:t>
      </w:r>
      <w:r w:rsidRPr="00511CA6">
        <w:rPr>
          <w:color w:val="7030A0"/>
          <w:sz w:val="28"/>
          <w:szCs w:val="28"/>
        </w:rPr>
        <w:tab/>
        <w:t xml:space="preserve">Ekonomik Şiddet: </w:t>
      </w:r>
      <w:r w:rsidRPr="00511CA6">
        <w:rPr>
          <w:sz w:val="28"/>
          <w:szCs w:val="28"/>
        </w:rPr>
        <w:t>Para vermemek, kısıtlı para vermek, ailenin tasarrufu ve gelir gideri konusunda bilgi vermemek, kadının mallarını ve diğer gelirlerini elinden almak, çalışmasına izin vermemek veya istemediği işte zorla çalıştırmak vb. eylemler.</w:t>
      </w:r>
    </w:p>
    <w:p w:rsidR="00511CA6" w:rsidRPr="00511CA6" w:rsidRDefault="00511CA6" w:rsidP="00511CA6">
      <w:pPr>
        <w:spacing w:after="0" w:line="240" w:lineRule="auto"/>
        <w:jc w:val="both"/>
        <w:rPr>
          <w:sz w:val="28"/>
          <w:szCs w:val="28"/>
        </w:rPr>
      </w:pPr>
    </w:p>
    <w:p w:rsidR="00511CA6" w:rsidRDefault="00511CA6" w:rsidP="00511CA6">
      <w:pPr>
        <w:spacing w:after="0" w:line="240" w:lineRule="auto"/>
        <w:jc w:val="both"/>
        <w:rPr>
          <w:sz w:val="28"/>
          <w:szCs w:val="28"/>
        </w:rPr>
      </w:pPr>
      <w:r w:rsidRPr="00511CA6">
        <w:rPr>
          <w:color w:val="7030A0"/>
          <w:sz w:val="28"/>
          <w:szCs w:val="28"/>
        </w:rPr>
        <w:t>•</w:t>
      </w:r>
      <w:r w:rsidRPr="00511CA6">
        <w:rPr>
          <w:color w:val="7030A0"/>
          <w:sz w:val="28"/>
          <w:szCs w:val="28"/>
        </w:rPr>
        <w:tab/>
        <w:t xml:space="preserve">Cinsel Şiddet: </w:t>
      </w:r>
      <w:r w:rsidRPr="00511CA6">
        <w:rPr>
          <w:sz w:val="28"/>
          <w:szCs w:val="28"/>
        </w:rPr>
        <w:t>Taciz, sarkıntılık, evlilik içi tecavüz, kadını çocuk doğurm</w:t>
      </w:r>
      <w:r>
        <w:rPr>
          <w:sz w:val="28"/>
          <w:szCs w:val="28"/>
        </w:rPr>
        <w:t xml:space="preserve">aya ya da doğurmamaya zorlamak </w:t>
      </w:r>
      <w:r w:rsidRPr="00511CA6">
        <w:rPr>
          <w:sz w:val="28"/>
          <w:szCs w:val="28"/>
        </w:rPr>
        <w:t>vb. eylemler.</w:t>
      </w:r>
    </w:p>
    <w:p w:rsidR="00511CA6" w:rsidRPr="00511CA6" w:rsidRDefault="00511CA6" w:rsidP="00511CA6">
      <w:pPr>
        <w:spacing w:after="0" w:line="240" w:lineRule="auto"/>
        <w:jc w:val="both"/>
        <w:rPr>
          <w:sz w:val="28"/>
          <w:szCs w:val="28"/>
        </w:rPr>
      </w:pPr>
    </w:p>
    <w:p w:rsidR="00511CA6" w:rsidRDefault="00511CA6" w:rsidP="00511CA6">
      <w:pPr>
        <w:spacing w:after="0" w:line="240" w:lineRule="auto"/>
        <w:jc w:val="both"/>
        <w:rPr>
          <w:sz w:val="28"/>
          <w:szCs w:val="28"/>
        </w:rPr>
      </w:pPr>
      <w:r w:rsidRPr="002751EC">
        <w:rPr>
          <w:color w:val="7030A0"/>
          <w:sz w:val="28"/>
          <w:szCs w:val="28"/>
        </w:rPr>
        <w:t>•</w:t>
      </w:r>
      <w:r w:rsidRPr="00511CA6">
        <w:rPr>
          <w:color w:val="7030A0"/>
          <w:sz w:val="28"/>
          <w:szCs w:val="28"/>
        </w:rPr>
        <w:tab/>
        <w:t xml:space="preserve">Tek Taraflı Israrlı Takip: Israrlı </w:t>
      </w:r>
      <w:r w:rsidRPr="00511CA6">
        <w:rPr>
          <w:sz w:val="28"/>
          <w:szCs w:val="28"/>
        </w:rPr>
        <w:t xml:space="preserve">ve istenmeyen aramalar, </w:t>
      </w:r>
      <w:r w:rsidRPr="00511CA6">
        <w:rPr>
          <w:sz w:val="28"/>
          <w:szCs w:val="28"/>
        </w:rPr>
        <w:t xml:space="preserve">kısa mesaj, e-posta ve </w:t>
      </w:r>
      <w:proofErr w:type="spellStart"/>
      <w:r w:rsidRPr="00511CA6">
        <w:rPr>
          <w:sz w:val="28"/>
          <w:szCs w:val="28"/>
        </w:rPr>
        <w:t>facebook</w:t>
      </w:r>
      <w:proofErr w:type="spellEnd"/>
      <w:r w:rsidRPr="00511CA6">
        <w:rPr>
          <w:sz w:val="28"/>
          <w:szCs w:val="28"/>
        </w:rPr>
        <w:t xml:space="preserve"> gibi internet araçları üzerinden gönderilen mesajlar, işyeri veya konutun çevresinde beklemek ve gözetlemek, sürekli karşısına çıkmak ve hediye gönderme</w:t>
      </w:r>
      <w:r>
        <w:rPr>
          <w:sz w:val="28"/>
          <w:szCs w:val="28"/>
        </w:rPr>
        <w:t>k, görüşmemesi halinde intihar</w:t>
      </w:r>
      <w:r w:rsidRPr="00511CA6">
        <w:rPr>
          <w:sz w:val="28"/>
          <w:szCs w:val="28"/>
        </w:rPr>
        <w:t xml:space="preserve"> edeceğini söylemek gibi eylemler.</w:t>
      </w:r>
    </w:p>
    <w:p w:rsidR="00511CA6" w:rsidRDefault="00511CA6" w:rsidP="00511CA6">
      <w:pPr>
        <w:spacing w:after="0" w:line="240" w:lineRule="auto"/>
        <w:jc w:val="both"/>
        <w:rPr>
          <w:sz w:val="28"/>
          <w:szCs w:val="28"/>
        </w:rPr>
      </w:pPr>
    </w:p>
    <w:p w:rsidR="00511CA6" w:rsidRPr="002751EC" w:rsidRDefault="00511CA6" w:rsidP="00511CA6">
      <w:pPr>
        <w:pStyle w:val="ListeParagraf"/>
        <w:numPr>
          <w:ilvl w:val="0"/>
          <w:numId w:val="1"/>
        </w:numPr>
        <w:rPr>
          <w:b/>
          <w:color w:val="FF0000"/>
          <w:sz w:val="28"/>
          <w:szCs w:val="28"/>
        </w:rPr>
      </w:pPr>
      <w:r w:rsidRPr="002751EC">
        <w:rPr>
          <w:b/>
          <w:color w:val="FF0000"/>
          <w:sz w:val="28"/>
          <w:szCs w:val="28"/>
        </w:rPr>
        <w:t xml:space="preserve">Biliyor musunuz? </w:t>
      </w:r>
    </w:p>
    <w:p w:rsidR="00511CA6" w:rsidRPr="00511CA6" w:rsidRDefault="00511CA6" w:rsidP="00511CA6">
      <w:pPr>
        <w:rPr>
          <w:sz w:val="28"/>
          <w:szCs w:val="28"/>
        </w:rPr>
      </w:pPr>
      <w:r w:rsidRPr="00511CA6">
        <w:rPr>
          <w:sz w:val="28"/>
          <w:szCs w:val="28"/>
        </w:rPr>
        <w:t xml:space="preserve">Kadına </w:t>
      </w:r>
      <w:r>
        <w:rPr>
          <w:sz w:val="28"/>
          <w:szCs w:val="28"/>
        </w:rPr>
        <w:t>karşı şiddet s</w:t>
      </w:r>
      <w:r w:rsidRPr="00511CA6">
        <w:rPr>
          <w:sz w:val="28"/>
          <w:szCs w:val="28"/>
        </w:rPr>
        <w:t>u</w:t>
      </w:r>
      <w:r>
        <w:rPr>
          <w:sz w:val="28"/>
          <w:szCs w:val="28"/>
        </w:rPr>
        <w:t>çtur v</w:t>
      </w:r>
      <w:r w:rsidRPr="00511CA6">
        <w:rPr>
          <w:sz w:val="28"/>
          <w:szCs w:val="28"/>
        </w:rPr>
        <w:t xml:space="preserve">e yasalar </w:t>
      </w:r>
      <w:r w:rsidRPr="00511CA6">
        <w:rPr>
          <w:i/>
          <w:color w:val="7030A0"/>
          <w:sz w:val="28"/>
          <w:szCs w:val="28"/>
        </w:rPr>
        <w:t>mağdurdan yanadır</w:t>
      </w:r>
      <w:r w:rsidRPr="00511CA6">
        <w:rPr>
          <w:sz w:val="28"/>
          <w:szCs w:val="28"/>
        </w:rPr>
        <w:t>.</w:t>
      </w:r>
    </w:p>
    <w:p w:rsidR="00511CA6" w:rsidRDefault="00511CA6" w:rsidP="00511CA6"/>
    <w:p w:rsidR="00511CA6" w:rsidRDefault="00511CA6" w:rsidP="00511CA6"/>
    <w:p w:rsidR="00511CA6" w:rsidRDefault="00511CA6" w:rsidP="00511CA6"/>
    <w:p w:rsidR="00511CA6" w:rsidRPr="002751EC" w:rsidRDefault="00511CA6" w:rsidP="00511CA6">
      <w:pPr>
        <w:pStyle w:val="ListeParagraf"/>
        <w:numPr>
          <w:ilvl w:val="0"/>
          <w:numId w:val="1"/>
        </w:numPr>
        <w:rPr>
          <w:b/>
          <w:color w:val="FF0000"/>
          <w:sz w:val="28"/>
          <w:szCs w:val="28"/>
        </w:rPr>
      </w:pPr>
      <w:r w:rsidRPr="002751EC">
        <w:rPr>
          <w:b/>
          <w:color w:val="FF0000"/>
          <w:sz w:val="28"/>
          <w:szCs w:val="28"/>
        </w:rPr>
        <w:lastRenderedPageBreak/>
        <w:t xml:space="preserve">Biliyor musunuz? </w:t>
      </w:r>
    </w:p>
    <w:p w:rsidR="00511CA6" w:rsidRPr="00511CA6" w:rsidRDefault="00511CA6" w:rsidP="00511CA6">
      <w:pPr>
        <w:rPr>
          <w:sz w:val="28"/>
          <w:szCs w:val="28"/>
        </w:rPr>
      </w:pPr>
      <w:r w:rsidRPr="00511CA6">
        <w:rPr>
          <w:sz w:val="28"/>
          <w:szCs w:val="28"/>
        </w:rPr>
        <w:t>Şiddet uygulayan kişi hakkında alınabilecek</w:t>
      </w:r>
      <w:r>
        <w:rPr>
          <w:sz w:val="28"/>
          <w:szCs w:val="28"/>
        </w:rPr>
        <w:t xml:space="preserve"> ceza ve yaptırımlar şunlardır;</w:t>
      </w:r>
    </w:p>
    <w:p w:rsidR="00511CA6" w:rsidRPr="00511CA6" w:rsidRDefault="00511CA6" w:rsidP="00511CA6">
      <w:pPr>
        <w:rPr>
          <w:sz w:val="28"/>
          <w:szCs w:val="28"/>
        </w:rPr>
      </w:pPr>
      <w:r w:rsidRPr="002751EC">
        <w:rPr>
          <w:color w:val="7030A0"/>
          <w:sz w:val="28"/>
          <w:szCs w:val="28"/>
        </w:rPr>
        <w:t>•</w:t>
      </w:r>
      <w:r w:rsidRPr="00511CA6">
        <w:rPr>
          <w:sz w:val="28"/>
          <w:szCs w:val="28"/>
        </w:rPr>
        <w:tab/>
        <w:t>Birlikte yaşanan evden uzaklaştırılma,</w:t>
      </w:r>
    </w:p>
    <w:p w:rsidR="00511CA6" w:rsidRPr="00511CA6" w:rsidRDefault="00511CA6" w:rsidP="00511CA6">
      <w:pPr>
        <w:rPr>
          <w:sz w:val="28"/>
          <w:szCs w:val="28"/>
        </w:rPr>
      </w:pPr>
      <w:r w:rsidRPr="002751EC">
        <w:rPr>
          <w:color w:val="7030A0"/>
          <w:sz w:val="28"/>
          <w:szCs w:val="28"/>
        </w:rPr>
        <w:t>•</w:t>
      </w:r>
      <w:r w:rsidRPr="00511CA6">
        <w:rPr>
          <w:sz w:val="28"/>
          <w:szCs w:val="28"/>
        </w:rPr>
        <w:tab/>
        <w:t>Eş ve çocuğun bulunduğu yere yaklaşılmasının engellenmesi,</w:t>
      </w:r>
    </w:p>
    <w:p w:rsidR="00511CA6" w:rsidRPr="00511CA6" w:rsidRDefault="00511CA6" w:rsidP="00511CA6">
      <w:pPr>
        <w:rPr>
          <w:sz w:val="28"/>
          <w:szCs w:val="28"/>
        </w:rPr>
      </w:pPr>
      <w:r w:rsidRPr="002751EC">
        <w:rPr>
          <w:color w:val="7030A0"/>
          <w:sz w:val="28"/>
          <w:szCs w:val="28"/>
        </w:rPr>
        <w:t>•</w:t>
      </w:r>
      <w:r w:rsidRPr="00511CA6">
        <w:rPr>
          <w:sz w:val="28"/>
          <w:szCs w:val="28"/>
        </w:rPr>
        <w:tab/>
        <w:t>Telefon veya herhangi bir iletişim aracıyla mağdur eş ve çocuklarla görüşmenin engellenmesi,</w:t>
      </w:r>
    </w:p>
    <w:p w:rsidR="00511CA6" w:rsidRDefault="00511CA6" w:rsidP="00511CA6">
      <w:pPr>
        <w:rPr>
          <w:sz w:val="28"/>
          <w:szCs w:val="28"/>
        </w:rPr>
      </w:pPr>
      <w:r w:rsidRPr="002751EC">
        <w:rPr>
          <w:color w:val="7030A0"/>
          <w:sz w:val="28"/>
          <w:szCs w:val="28"/>
        </w:rPr>
        <w:t>•</w:t>
      </w:r>
      <w:r w:rsidRPr="00511CA6">
        <w:rPr>
          <w:sz w:val="28"/>
          <w:szCs w:val="28"/>
        </w:rPr>
        <w:tab/>
        <w:t>Kamu görevinde çalışan ve silah sahibi olan şiddet uygulay</w:t>
      </w:r>
      <w:r>
        <w:rPr>
          <w:sz w:val="28"/>
          <w:szCs w:val="28"/>
        </w:rPr>
        <w:t>ıcısının silahına el konulması.</w:t>
      </w:r>
    </w:p>
    <w:p w:rsidR="00511CA6" w:rsidRPr="002751EC" w:rsidRDefault="00511CA6" w:rsidP="00511CA6">
      <w:pPr>
        <w:pStyle w:val="ListeParagraf"/>
        <w:numPr>
          <w:ilvl w:val="0"/>
          <w:numId w:val="1"/>
        </w:numPr>
        <w:rPr>
          <w:b/>
          <w:color w:val="FF0000"/>
          <w:sz w:val="28"/>
          <w:szCs w:val="28"/>
        </w:rPr>
      </w:pPr>
      <w:r w:rsidRPr="002751EC">
        <w:rPr>
          <w:b/>
          <w:color w:val="FF0000"/>
          <w:sz w:val="28"/>
          <w:szCs w:val="28"/>
        </w:rPr>
        <w:t xml:space="preserve">Biliyor musunuz? </w:t>
      </w:r>
    </w:p>
    <w:p w:rsidR="00A863A5" w:rsidRPr="00A863A5" w:rsidRDefault="00A863A5" w:rsidP="00A863A5">
      <w:pPr>
        <w:ind w:left="360"/>
        <w:rPr>
          <w:sz w:val="28"/>
          <w:szCs w:val="28"/>
        </w:rPr>
      </w:pPr>
      <w:r w:rsidRPr="00A863A5">
        <w:rPr>
          <w:sz w:val="28"/>
          <w:szCs w:val="28"/>
        </w:rPr>
        <w:t xml:space="preserve">Şiddete uğramanız halinde </w:t>
      </w:r>
      <w:r w:rsidRPr="00A863A5">
        <w:rPr>
          <w:i/>
          <w:color w:val="7030A0"/>
          <w:sz w:val="28"/>
          <w:szCs w:val="28"/>
        </w:rPr>
        <w:t>yalnız değilsiniz</w:t>
      </w:r>
      <w:r w:rsidRPr="00A863A5">
        <w:rPr>
          <w:sz w:val="28"/>
          <w:szCs w:val="28"/>
        </w:rPr>
        <w:t>.</w:t>
      </w:r>
    </w:p>
    <w:p w:rsidR="00511CA6" w:rsidRPr="00511CA6" w:rsidRDefault="00511CA6" w:rsidP="00511CA6">
      <w:pPr>
        <w:rPr>
          <w:sz w:val="28"/>
          <w:szCs w:val="28"/>
        </w:rPr>
      </w:pPr>
      <w:r w:rsidRPr="002751EC">
        <w:rPr>
          <w:color w:val="7030A0"/>
          <w:sz w:val="28"/>
          <w:szCs w:val="28"/>
        </w:rPr>
        <w:t>•</w:t>
      </w:r>
      <w:r w:rsidRPr="00511CA6">
        <w:rPr>
          <w:sz w:val="28"/>
          <w:szCs w:val="28"/>
        </w:rPr>
        <w:tab/>
        <w:t xml:space="preserve">Polis/Jandarma: Güvenliğiniz ve tüm yasal işlemlerin ilk adımı için 155 veya 156 arayın. </w:t>
      </w:r>
    </w:p>
    <w:p w:rsidR="00511CA6" w:rsidRPr="00511CA6" w:rsidRDefault="00511CA6" w:rsidP="00511CA6">
      <w:pPr>
        <w:rPr>
          <w:sz w:val="28"/>
          <w:szCs w:val="28"/>
        </w:rPr>
      </w:pPr>
      <w:r w:rsidRPr="002751EC">
        <w:rPr>
          <w:color w:val="7030A0"/>
          <w:sz w:val="28"/>
          <w:szCs w:val="28"/>
        </w:rPr>
        <w:t>•</w:t>
      </w:r>
      <w:r w:rsidRPr="00511CA6">
        <w:rPr>
          <w:sz w:val="28"/>
          <w:szCs w:val="28"/>
        </w:rPr>
        <w:tab/>
        <w:t>Valilik/Kaymakamlıklar: Yasal işlemler ve korunma tedbirinin alınması için 0 362 431 64 75 arayın.</w:t>
      </w:r>
    </w:p>
    <w:p w:rsidR="00511CA6" w:rsidRPr="00511CA6" w:rsidRDefault="00511CA6" w:rsidP="002751EC">
      <w:pPr>
        <w:jc w:val="both"/>
        <w:rPr>
          <w:sz w:val="28"/>
          <w:szCs w:val="28"/>
        </w:rPr>
      </w:pPr>
      <w:r w:rsidRPr="002751EC">
        <w:rPr>
          <w:color w:val="7030A0"/>
          <w:sz w:val="28"/>
          <w:szCs w:val="28"/>
        </w:rPr>
        <w:t>•</w:t>
      </w:r>
      <w:r w:rsidRPr="00511CA6">
        <w:rPr>
          <w:sz w:val="28"/>
          <w:szCs w:val="28"/>
        </w:rPr>
        <w:tab/>
        <w:t xml:space="preserve">Adli Kurumlar: Şiddet uygulayana kişi hakkında suç duyurusu, korunma tedbiriniz ve yasal işlemlerin ilk adımı için </w:t>
      </w:r>
      <w:r w:rsidR="002751EC">
        <w:rPr>
          <w:sz w:val="28"/>
          <w:szCs w:val="28"/>
        </w:rPr>
        <w:t>Samsun Barosunun (0362) 231 72 25 –</w:t>
      </w:r>
      <w:r w:rsidR="002751EC" w:rsidRPr="002751EC">
        <w:rPr>
          <w:sz w:val="28"/>
          <w:szCs w:val="28"/>
        </w:rPr>
        <w:t>(0362) 231 72 78</w:t>
      </w:r>
      <w:r w:rsidR="002751EC">
        <w:rPr>
          <w:sz w:val="28"/>
          <w:szCs w:val="28"/>
        </w:rPr>
        <w:t xml:space="preserve"> telefon numarasına </w:t>
      </w:r>
      <w:r w:rsidRPr="00511CA6">
        <w:rPr>
          <w:sz w:val="28"/>
          <w:szCs w:val="28"/>
        </w:rPr>
        <w:t>veya ilçenizdeki adli birimlere başvurun.</w:t>
      </w:r>
      <w:r w:rsidR="002751EC">
        <w:rPr>
          <w:sz w:val="28"/>
          <w:szCs w:val="28"/>
        </w:rPr>
        <w:t xml:space="preserve">        (Samsun Barosu Hizmet Binası /Eski Valilik Konağı </w:t>
      </w:r>
      <w:r w:rsidR="002751EC">
        <w:rPr>
          <w:sz w:val="28"/>
          <w:szCs w:val="28"/>
        </w:rPr>
        <w:t>Polis Evi Yanı-</w:t>
      </w:r>
      <w:proofErr w:type="spellStart"/>
      <w:r w:rsidR="002751EC">
        <w:rPr>
          <w:sz w:val="28"/>
          <w:szCs w:val="28"/>
        </w:rPr>
        <w:t>İlkadım</w:t>
      </w:r>
      <w:proofErr w:type="spellEnd"/>
      <w:r w:rsidR="002751EC">
        <w:rPr>
          <w:sz w:val="28"/>
          <w:szCs w:val="28"/>
        </w:rPr>
        <w:t>/SAMSUN)</w:t>
      </w:r>
    </w:p>
    <w:p w:rsidR="00511CA6" w:rsidRPr="00511CA6" w:rsidRDefault="00511CA6" w:rsidP="002751EC">
      <w:pPr>
        <w:jc w:val="both"/>
        <w:rPr>
          <w:sz w:val="28"/>
          <w:szCs w:val="28"/>
        </w:rPr>
      </w:pPr>
      <w:r w:rsidRPr="002751EC">
        <w:rPr>
          <w:color w:val="7030A0"/>
          <w:sz w:val="28"/>
          <w:szCs w:val="28"/>
        </w:rPr>
        <w:t>•</w:t>
      </w:r>
      <w:r w:rsidRPr="00511CA6">
        <w:rPr>
          <w:sz w:val="28"/>
          <w:szCs w:val="28"/>
        </w:rPr>
        <w:tab/>
        <w:t>Sağlık Kurulu</w:t>
      </w:r>
      <w:r w:rsidR="002751EC">
        <w:rPr>
          <w:sz w:val="28"/>
          <w:szCs w:val="28"/>
        </w:rPr>
        <w:t xml:space="preserve">şları: Şiddet görmeniz halinde </w:t>
      </w:r>
      <w:r w:rsidRPr="00511CA6">
        <w:rPr>
          <w:sz w:val="28"/>
          <w:szCs w:val="28"/>
        </w:rPr>
        <w:t>teşhis ve tedavi için en yakın kuruluşuna başvurunuz.</w:t>
      </w:r>
    </w:p>
    <w:p w:rsidR="00511CA6" w:rsidRPr="00511CA6" w:rsidRDefault="00511CA6" w:rsidP="002751EC">
      <w:pPr>
        <w:jc w:val="both"/>
        <w:rPr>
          <w:sz w:val="28"/>
          <w:szCs w:val="28"/>
        </w:rPr>
      </w:pPr>
      <w:r w:rsidRPr="002751EC">
        <w:rPr>
          <w:color w:val="7030A0"/>
          <w:sz w:val="28"/>
          <w:szCs w:val="28"/>
        </w:rPr>
        <w:t>•</w:t>
      </w:r>
      <w:r w:rsidRPr="00511CA6">
        <w:rPr>
          <w:sz w:val="28"/>
          <w:szCs w:val="28"/>
        </w:rPr>
        <w:tab/>
        <w:t>Barolar: Ücretsiz hukuki destek ve avukatlık hizmeti için 0362 431 21 00 arayın.</w:t>
      </w:r>
    </w:p>
    <w:p w:rsidR="00511CA6" w:rsidRPr="00511CA6" w:rsidRDefault="00511CA6" w:rsidP="002751EC">
      <w:pPr>
        <w:jc w:val="both"/>
        <w:rPr>
          <w:sz w:val="28"/>
          <w:szCs w:val="28"/>
        </w:rPr>
      </w:pPr>
      <w:r w:rsidRPr="002751EC">
        <w:rPr>
          <w:color w:val="7030A0"/>
          <w:sz w:val="28"/>
          <w:szCs w:val="28"/>
        </w:rPr>
        <w:t>•</w:t>
      </w:r>
      <w:r w:rsidRPr="00511CA6">
        <w:rPr>
          <w:sz w:val="28"/>
          <w:szCs w:val="28"/>
        </w:rPr>
        <w:tab/>
        <w:t xml:space="preserve">Belediyeler: </w:t>
      </w:r>
      <w:proofErr w:type="spellStart"/>
      <w:r w:rsidRPr="00511CA6">
        <w:rPr>
          <w:sz w:val="28"/>
          <w:szCs w:val="28"/>
        </w:rPr>
        <w:t>Psiko</w:t>
      </w:r>
      <w:proofErr w:type="spellEnd"/>
      <w:r w:rsidRPr="00511CA6">
        <w:rPr>
          <w:sz w:val="28"/>
          <w:szCs w:val="28"/>
        </w:rPr>
        <w:t>-sosyal destek için belediyelerdeki kadın danışma merkezlerine başvurunuz</w:t>
      </w:r>
      <w:r w:rsidR="002751EC">
        <w:rPr>
          <w:sz w:val="28"/>
          <w:szCs w:val="28"/>
        </w:rPr>
        <w:t xml:space="preserve">. Samsun Büyükşehir Belediyesi </w:t>
      </w:r>
      <w:r w:rsidRPr="00511CA6">
        <w:rPr>
          <w:sz w:val="28"/>
          <w:szCs w:val="28"/>
        </w:rPr>
        <w:t>Kadın Dan</w:t>
      </w:r>
      <w:r w:rsidR="002751EC">
        <w:rPr>
          <w:sz w:val="28"/>
          <w:szCs w:val="28"/>
        </w:rPr>
        <w:t xml:space="preserve">ışma Merkezi 0 362 233 72 20 </w:t>
      </w:r>
      <w:r w:rsidRPr="00511CA6">
        <w:rPr>
          <w:sz w:val="28"/>
          <w:szCs w:val="28"/>
        </w:rPr>
        <w:t xml:space="preserve">veya </w:t>
      </w:r>
      <w:proofErr w:type="spellStart"/>
      <w:r w:rsidRPr="00511CA6">
        <w:rPr>
          <w:sz w:val="28"/>
          <w:szCs w:val="28"/>
        </w:rPr>
        <w:t>Özgecan</w:t>
      </w:r>
      <w:proofErr w:type="spellEnd"/>
      <w:r w:rsidRPr="00511CA6">
        <w:rPr>
          <w:sz w:val="28"/>
          <w:szCs w:val="28"/>
        </w:rPr>
        <w:t xml:space="preserve"> Kadın Danışma Merkezi 0 362 444 40 55 arayın.</w:t>
      </w:r>
    </w:p>
    <w:p w:rsidR="002751EC" w:rsidRDefault="002751EC" w:rsidP="002751EC">
      <w:pPr>
        <w:pStyle w:val="ListeParagraf"/>
        <w:numPr>
          <w:ilvl w:val="0"/>
          <w:numId w:val="3"/>
        </w:numPr>
        <w:jc w:val="both"/>
        <w:rPr>
          <w:sz w:val="28"/>
          <w:szCs w:val="28"/>
        </w:rPr>
      </w:pPr>
      <w:r>
        <w:rPr>
          <w:sz w:val="28"/>
          <w:szCs w:val="28"/>
        </w:rPr>
        <w:t xml:space="preserve">    </w:t>
      </w:r>
      <w:r w:rsidRPr="002751EC">
        <w:rPr>
          <w:sz w:val="28"/>
          <w:szCs w:val="28"/>
        </w:rPr>
        <w:t>Sığınma evleri</w:t>
      </w:r>
      <w:r w:rsidR="00511CA6" w:rsidRPr="002751EC">
        <w:rPr>
          <w:sz w:val="28"/>
          <w:szCs w:val="28"/>
        </w:rPr>
        <w:t xml:space="preserve">/Konukevleri: Çocuklarınızla birlikte ücretsiz kalabileceğiniz, her türlü </w:t>
      </w:r>
      <w:r>
        <w:rPr>
          <w:sz w:val="28"/>
          <w:szCs w:val="28"/>
        </w:rPr>
        <w:t>ihtiyacınızın karşılanması için</w:t>
      </w:r>
      <w:r w:rsidR="00511CA6" w:rsidRPr="002751EC">
        <w:rPr>
          <w:sz w:val="28"/>
          <w:szCs w:val="28"/>
        </w:rPr>
        <w:t xml:space="preserve"> 0 362 435 59 45 arayın. </w:t>
      </w:r>
    </w:p>
    <w:p w:rsidR="002751EC" w:rsidRDefault="002751EC" w:rsidP="002751EC">
      <w:pPr>
        <w:pStyle w:val="ListeParagraf"/>
        <w:ind w:left="360"/>
        <w:jc w:val="both"/>
        <w:rPr>
          <w:sz w:val="28"/>
          <w:szCs w:val="28"/>
        </w:rPr>
      </w:pPr>
    </w:p>
    <w:p w:rsidR="002751EC" w:rsidRDefault="002751EC" w:rsidP="002751EC">
      <w:pPr>
        <w:pStyle w:val="ListeParagraf"/>
        <w:ind w:left="360"/>
        <w:jc w:val="both"/>
        <w:rPr>
          <w:sz w:val="28"/>
          <w:szCs w:val="28"/>
        </w:rPr>
      </w:pPr>
    </w:p>
    <w:p w:rsidR="002751EC" w:rsidRDefault="002751EC" w:rsidP="002751EC">
      <w:pPr>
        <w:pStyle w:val="ListeParagraf"/>
        <w:ind w:left="360"/>
        <w:jc w:val="both"/>
        <w:rPr>
          <w:sz w:val="28"/>
          <w:szCs w:val="28"/>
        </w:rPr>
      </w:pPr>
    </w:p>
    <w:p w:rsidR="002751EC" w:rsidRDefault="002751EC" w:rsidP="002751EC">
      <w:pPr>
        <w:pStyle w:val="ListeParagraf"/>
        <w:ind w:left="360"/>
        <w:jc w:val="both"/>
        <w:rPr>
          <w:sz w:val="28"/>
          <w:szCs w:val="28"/>
        </w:rPr>
      </w:pPr>
    </w:p>
    <w:p w:rsidR="002751EC" w:rsidRPr="002751EC" w:rsidRDefault="00511CA6" w:rsidP="002751EC">
      <w:pPr>
        <w:pStyle w:val="ListeParagraf"/>
        <w:numPr>
          <w:ilvl w:val="0"/>
          <w:numId w:val="1"/>
        </w:numPr>
        <w:rPr>
          <w:b/>
          <w:color w:val="FF0000"/>
          <w:sz w:val="28"/>
          <w:szCs w:val="28"/>
        </w:rPr>
      </w:pPr>
      <w:r w:rsidRPr="002751EC">
        <w:rPr>
          <w:b/>
          <w:color w:val="FF0000"/>
          <w:sz w:val="28"/>
          <w:szCs w:val="28"/>
        </w:rPr>
        <w:tab/>
      </w:r>
      <w:r w:rsidR="002751EC" w:rsidRPr="002751EC">
        <w:rPr>
          <w:b/>
          <w:color w:val="FF0000"/>
          <w:sz w:val="28"/>
          <w:szCs w:val="28"/>
        </w:rPr>
        <w:t>Unutmayın</w:t>
      </w:r>
      <w:r w:rsidR="002751EC">
        <w:rPr>
          <w:b/>
          <w:color w:val="FF0000"/>
          <w:sz w:val="28"/>
          <w:szCs w:val="28"/>
        </w:rPr>
        <w:t>ız</w:t>
      </w:r>
      <w:bookmarkStart w:id="0" w:name="_GoBack"/>
      <w:bookmarkEnd w:id="0"/>
      <w:r w:rsidR="002751EC" w:rsidRPr="002751EC">
        <w:rPr>
          <w:b/>
          <w:color w:val="FF0000"/>
          <w:sz w:val="28"/>
          <w:szCs w:val="28"/>
        </w:rPr>
        <w:t xml:space="preserve">? </w:t>
      </w:r>
    </w:p>
    <w:p w:rsidR="00511CA6" w:rsidRPr="002751EC" w:rsidRDefault="00511CA6" w:rsidP="002751EC">
      <w:pPr>
        <w:pStyle w:val="ListeParagraf"/>
        <w:ind w:left="360"/>
        <w:jc w:val="both"/>
        <w:rPr>
          <w:sz w:val="28"/>
          <w:szCs w:val="28"/>
        </w:rPr>
      </w:pPr>
    </w:p>
    <w:p w:rsidR="002751EC" w:rsidRPr="002751EC" w:rsidRDefault="00511CA6" w:rsidP="002751EC">
      <w:pPr>
        <w:pStyle w:val="ListeParagraf"/>
        <w:numPr>
          <w:ilvl w:val="0"/>
          <w:numId w:val="3"/>
        </w:numPr>
        <w:jc w:val="both"/>
        <w:rPr>
          <w:sz w:val="28"/>
          <w:szCs w:val="28"/>
        </w:rPr>
      </w:pPr>
      <w:r w:rsidRPr="00511CA6">
        <w:rPr>
          <w:sz w:val="28"/>
          <w:szCs w:val="28"/>
        </w:rPr>
        <w:t>Şiddet çocuklarımızda çekingenlik, hırçınlık, içine kapanıklık gibi davranışlara neden olur.</w:t>
      </w:r>
    </w:p>
    <w:p w:rsidR="002751EC" w:rsidRPr="002751EC" w:rsidRDefault="00511CA6" w:rsidP="002751EC">
      <w:pPr>
        <w:pStyle w:val="ListeParagraf"/>
        <w:numPr>
          <w:ilvl w:val="0"/>
          <w:numId w:val="3"/>
        </w:numPr>
        <w:jc w:val="both"/>
        <w:rPr>
          <w:sz w:val="28"/>
          <w:szCs w:val="28"/>
        </w:rPr>
      </w:pPr>
      <w:r w:rsidRPr="00511CA6">
        <w:rPr>
          <w:sz w:val="28"/>
          <w:szCs w:val="28"/>
        </w:rPr>
        <w:t xml:space="preserve">Şiddete maruz kalan ve tanık olan çocuklarda yatak ıslatma, karın ağrısı gibi </w:t>
      </w:r>
      <w:r w:rsidR="002751EC" w:rsidRPr="00511CA6">
        <w:rPr>
          <w:sz w:val="28"/>
          <w:szCs w:val="28"/>
        </w:rPr>
        <w:t>şikâyetler</w:t>
      </w:r>
      <w:r w:rsidRPr="00511CA6">
        <w:rPr>
          <w:sz w:val="28"/>
          <w:szCs w:val="28"/>
        </w:rPr>
        <w:t xml:space="preserve"> görülür.</w:t>
      </w:r>
    </w:p>
    <w:p w:rsidR="002751EC" w:rsidRPr="002751EC" w:rsidRDefault="00511CA6" w:rsidP="002751EC">
      <w:pPr>
        <w:pStyle w:val="ListeParagraf"/>
        <w:numPr>
          <w:ilvl w:val="0"/>
          <w:numId w:val="3"/>
        </w:numPr>
        <w:jc w:val="both"/>
        <w:rPr>
          <w:sz w:val="28"/>
          <w:szCs w:val="28"/>
        </w:rPr>
      </w:pPr>
      <w:r w:rsidRPr="00511CA6">
        <w:rPr>
          <w:sz w:val="28"/>
          <w:szCs w:val="28"/>
        </w:rPr>
        <w:t>Şiddet ortamında büyüyen çocuklar ileride şiddet uygulamaya eğilim gösterir.</w:t>
      </w:r>
    </w:p>
    <w:p w:rsidR="002751EC" w:rsidRPr="002751EC" w:rsidRDefault="00511CA6" w:rsidP="002751EC">
      <w:pPr>
        <w:pStyle w:val="ListeParagraf"/>
        <w:numPr>
          <w:ilvl w:val="0"/>
          <w:numId w:val="3"/>
        </w:numPr>
        <w:jc w:val="both"/>
        <w:rPr>
          <w:sz w:val="28"/>
          <w:szCs w:val="28"/>
        </w:rPr>
      </w:pPr>
      <w:r w:rsidRPr="00511CA6">
        <w:rPr>
          <w:sz w:val="28"/>
          <w:szCs w:val="28"/>
        </w:rPr>
        <w:t>Şiddet, kadını eşinden uzaklaştırır.</w:t>
      </w:r>
    </w:p>
    <w:p w:rsidR="00511CA6" w:rsidRPr="00511CA6" w:rsidRDefault="00511CA6" w:rsidP="002751EC">
      <w:pPr>
        <w:pStyle w:val="ListeParagraf"/>
        <w:numPr>
          <w:ilvl w:val="0"/>
          <w:numId w:val="3"/>
        </w:numPr>
        <w:jc w:val="both"/>
        <w:rPr>
          <w:sz w:val="28"/>
          <w:szCs w:val="28"/>
        </w:rPr>
      </w:pPr>
      <w:r w:rsidRPr="00511CA6">
        <w:rPr>
          <w:sz w:val="28"/>
          <w:szCs w:val="28"/>
        </w:rPr>
        <w:t>Şiddet, uzun dönemde kadınlarda depresyonu tetikler.</w:t>
      </w:r>
    </w:p>
    <w:p w:rsidR="009D2586" w:rsidRPr="00511CA6" w:rsidRDefault="009D2586">
      <w:pPr>
        <w:rPr>
          <w:sz w:val="28"/>
          <w:szCs w:val="28"/>
        </w:rPr>
      </w:pPr>
    </w:p>
    <w:sectPr w:rsidR="009D2586" w:rsidRPr="00511C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0766F"/>
    <w:multiLevelType w:val="hybridMultilevel"/>
    <w:tmpl w:val="91DE79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5626903"/>
    <w:multiLevelType w:val="hybridMultilevel"/>
    <w:tmpl w:val="42A65D0A"/>
    <w:lvl w:ilvl="0" w:tplc="C97A0B16">
      <w:start w:val="1"/>
      <w:numFmt w:val="bullet"/>
      <w:lvlText w:val=""/>
      <w:lvlJc w:val="left"/>
      <w:pPr>
        <w:ind w:left="360" w:hanging="360"/>
      </w:pPr>
      <w:rPr>
        <w:rFonts w:ascii="Symbol" w:hAnsi="Symbol" w:hint="default"/>
        <w:color w:val="7030A0"/>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780A7994"/>
    <w:multiLevelType w:val="hybridMultilevel"/>
    <w:tmpl w:val="F4DE823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779"/>
    <w:rsid w:val="002751EC"/>
    <w:rsid w:val="00511CA6"/>
    <w:rsid w:val="00993779"/>
    <w:rsid w:val="009D2586"/>
    <w:rsid w:val="00A863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119B1"/>
  <w15:chartTrackingRefBased/>
  <w15:docId w15:val="{52E82673-DFD2-4604-94A5-8AABD129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1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519</Words>
  <Characters>2964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Hicran KARADOĞAN KINIK</dc:creator>
  <cp:keywords/>
  <dc:description/>
  <cp:lastModifiedBy>Hicran KARADOĞAN KINIK</cp:lastModifiedBy>
  <cp:revision>3</cp:revision>
  <dcterms:created xsi:type="dcterms:W3CDTF">2017-05-08T10:27:00Z</dcterms:created>
  <dcterms:modified xsi:type="dcterms:W3CDTF">2017-05-08T10:51:00Z</dcterms:modified>
</cp:coreProperties>
</file>